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4B" w:rsidRDefault="00AF3B4B" w:rsidP="00BD7D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Шановні викладачі, аспіранти, студенти!</w:t>
      </w:r>
    </w:p>
    <w:p w:rsidR="00BD7D15" w:rsidRPr="00BD7D15" w:rsidRDefault="00BD7D15" w:rsidP="00BD7D15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D7D15">
        <w:rPr>
          <w:rFonts w:ascii="Times New Roman" w:hAnsi="Times New Roman"/>
          <w:b/>
          <w:color w:val="000000"/>
          <w:sz w:val="24"/>
          <w:szCs w:val="24"/>
          <w:lang w:val="uk-UA"/>
        </w:rPr>
        <w:t>Факультет фізичного виховання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BD7D1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спорту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та здоров'я </w:t>
      </w:r>
      <w:r w:rsidRPr="00BD7D15">
        <w:rPr>
          <w:rFonts w:ascii="Times New Roman" w:hAnsi="Times New Roman"/>
          <w:b/>
          <w:color w:val="000000"/>
          <w:sz w:val="24"/>
          <w:szCs w:val="24"/>
          <w:lang w:val="uk-UA"/>
        </w:rPr>
        <w:t>НПУ імені М.П. Драгоманова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Україна</w:t>
      </w:r>
    </w:p>
    <w:p w:rsidR="00AF3B4B" w:rsidRDefault="00AF3B4B" w:rsidP="00BD7D15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ЗО «Гродненський державний університет імені Янки Купали», Білорусія;</w:t>
      </w:r>
    </w:p>
    <w:p w:rsidR="005B72A5" w:rsidRPr="005B72A5" w:rsidRDefault="005B72A5" w:rsidP="005B72A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B72A5">
        <w:rPr>
          <w:rFonts w:ascii="Times New Roman" w:hAnsi="Times New Roman"/>
          <w:b/>
          <w:color w:val="000000"/>
          <w:sz w:val="24"/>
          <w:szCs w:val="24"/>
          <w:lang w:val="uk-UA"/>
        </w:rPr>
        <w:t>Кафедра спортивних дисциплін, ігор і туризму ДВНЗ “Переяслав-Хмельницький державний педагогічний університет імені Григорія Сковороди”, Україна</w:t>
      </w:r>
    </w:p>
    <w:p w:rsidR="00EA42B4" w:rsidRDefault="00EA42B4" w:rsidP="00DD2F2C">
      <w:pPr>
        <w:spacing w:after="0" w:line="240" w:lineRule="auto"/>
        <w:ind w:firstLine="709"/>
        <w:jc w:val="center"/>
        <w:rPr>
          <w:rFonts w:ascii="Times New Roman" w:hAnsi="Times New Roman"/>
          <w:bCs/>
          <w:lang w:val="uk-UA" w:eastAsia="ru-RU"/>
        </w:rPr>
      </w:pPr>
      <w:r w:rsidRPr="00EA42B4">
        <w:rPr>
          <w:rFonts w:ascii="Times New Roman" w:hAnsi="Times New Roman"/>
          <w:color w:val="000000"/>
          <w:sz w:val="24"/>
          <w:szCs w:val="24"/>
          <w:lang w:val="uk-UA"/>
        </w:rPr>
        <w:t>Запрошують</w:t>
      </w:r>
      <w:r w:rsidR="00AF3B4B" w:rsidRPr="00EA42B4">
        <w:rPr>
          <w:rFonts w:ascii="Times New Roman" w:hAnsi="Times New Roman"/>
          <w:color w:val="000000"/>
          <w:sz w:val="24"/>
          <w:szCs w:val="24"/>
          <w:lang w:val="uk-UA"/>
        </w:rPr>
        <w:t xml:space="preserve"> Вас, </w:t>
      </w:r>
      <w:r w:rsidR="00BD7D15">
        <w:rPr>
          <w:rFonts w:ascii="Times New Roman" w:hAnsi="Times New Roman"/>
          <w:bCs/>
          <w:lang w:val="uk-UA" w:eastAsia="ru-RU"/>
        </w:rPr>
        <w:t>прийняти</w:t>
      </w:r>
      <w:r w:rsidRPr="00EA42B4">
        <w:rPr>
          <w:rFonts w:ascii="Times New Roman" w:hAnsi="Times New Roman"/>
          <w:bCs/>
          <w:lang w:eastAsia="ru-RU"/>
        </w:rPr>
        <w:t xml:space="preserve"> участь у </w:t>
      </w:r>
      <w:r w:rsidRPr="00BD7D15">
        <w:rPr>
          <w:rFonts w:ascii="Times New Roman" w:hAnsi="Times New Roman"/>
          <w:bCs/>
          <w:lang w:val="uk-UA" w:eastAsia="ru-RU"/>
        </w:rPr>
        <w:t>роботі</w:t>
      </w:r>
    </w:p>
    <w:p w:rsidR="00EA42B4" w:rsidRPr="00EA42B4" w:rsidRDefault="00EA42B4" w:rsidP="00DD2F2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A42B4" w:rsidRPr="00EA42B4" w:rsidRDefault="00EA42B4" w:rsidP="00DD2F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A42B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Міжнародної науково-практичної конференції </w:t>
      </w:r>
    </w:p>
    <w:p w:rsidR="00EA42B4" w:rsidRPr="00EA42B4" w:rsidRDefault="00EA42B4" w:rsidP="00DD2F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EA42B4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«Сучасні проблеми та перспективи розвитку фізичного виховання, спорту 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і</w:t>
      </w:r>
      <w:r w:rsidRPr="00EA42B4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туризму»,</w:t>
      </w:r>
    </w:p>
    <w:p w:rsidR="00AF3B4B" w:rsidRPr="00EA42B4" w:rsidRDefault="00EA42B4" w:rsidP="00DD2F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A42B4">
        <w:rPr>
          <w:rFonts w:ascii="Times New Roman" w:hAnsi="Times New Roman"/>
          <w:color w:val="000000"/>
          <w:sz w:val="24"/>
          <w:szCs w:val="24"/>
          <w:lang w:val="uk-UA"/>
        </w:rPr>
        <w:t>яка відбудеться</w:t>
      </w:r>
      <w:r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9D56E5"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>12-13</w:t>
      </w:r>
      <w:r w:rsidR="00AF3B4B"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9D56E5"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>г</w:t>
      </w:r>
      <w:r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>р</w:t>
      </w:r>
      <w:r w:rsidR="009D56E5"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>удня</w:t>
      </w:r>
      <w:r w:rsidR="00AF3B4B"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201</w:t>
      </w:r>
      <w:r w:rsidR="00400E6F"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  <w:r w:rsidR="00AF3B4B"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року</w:t>
      </w:r>
    </w:p>
    <w:p w:rsidR="00DD2F2C" w:rsidRDefault="00DD2F2C" w:rsidP="00DD2F2C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b/>
          <w:bCs/>
          <w:caps/>
          <w:lang w:val="uk-UA" w:eastAsia="ru-RU"/>
        </w:rPr>
      </w:pPr>
    </w:p>
    <w:p w:rsidR="009D56E5" w:rsidRPr="00EA42B4" w:rsidRDefault="009D56E5" w:rsidP="00DD2F2C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b/>
          <w:bCs/>
          <w:caps/>
          <w:lang w:eastAsia="ru-RU"/>
        </w:rPr>
      </w:pPr>
      <w:r w:rsidRPr="00EA42B4">
        <w:rPr>
          <w:rFonts w:ascii="Times New Roman" w:hAnsi="Times New Roman"/>
          <w:b/>
          <w:bCs/>
          <w:caps/>
          <w:lang w:eastAsia="ru-RU"/>
        </w:rPr>
        <w:t>тематичні напрямки конференції:</w:t>
      </w:r>
    </w:p>
    <w:p w:rsidR="00AF3B4B" w:rsidRPr="00EA42B4" w:rsidRDefault="00AF3B4B" w:rsidP="00DD2F2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A42B4">
        <w:rPr>
          <w:rFonts w:ascii="Times New Roman" w:hAnsi="Times New Roman"/>
          <w:i/>
          <w:color w:val="000000"/>
          <w:sz w:val="24"/>
          <w:szCs w:val="24"/>
          <w:lang w:val="uk-UA"/>
        </w:rPr>
        <w:t>Інновації фізичного виховання, спорту та туризму.</w:t>
      </w:r>
    </w:p>
    <w:p w:rsidR="00AF3B4B" w:rsidRPr="00EA42B4" w:rsidRDefault="00AF3B4B" w:rsidP="00DD2F2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A42B4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Теоретико-методологічні і психолого-педагогічні аспекти фізичного виховання різних груп населення.</w:t>
      </w:r>
    </w:p>
    <w:p w:rsidR="00AF3B4B" w:rsidRPr="00EA42B4" w:rsidRDefault="00AF3B4B" w:rsidP="00DD2F2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A42B4">
        <w:rPr>
          <w:rFonts w:ascii="Times New Roman" w:hAnsi="Times New Roman"/>
          <w:i/>
          <w:color w:val="000000"/>
          <w:sz w:val="24"/>
          <w:szCs w:val="24"/>
          <w:lang w:val="uk-UA"/>
        </w:rPr>
        <w:t>Актуальні питання фізичного виховання і спортивного тренування дітей, підлітків та молоді.</w:t>
      </w:r>
    </w:p>
    <w:p w:rsidR="00AF3B4B" w:rsidRPr="00EA42B4" w:rsidRDefault="00AF3B4B" w:rsidP="00BC0E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A42B4">
        <w:rPr>
          <w:rFonts w:ascii="Times New Roman" w:hAnsi="Times New Roman"/>
          <w:i/>
          <w:color w:val="000000"/>
          <w:sz w:val="24"/>
          <w:szCs w:val="24"/>
          <w:lang w:val="uk-UA"/>
        </w:rPr>
        <w:t>Медико-біологічні аспекти фізичної культури, спортивного тренування і спортивно-оздоровчого туризму.</w:t>
      </w:r>
    </w:p>
    <w:p w:rsidR="00AF3B4B" w:rsidRPr="00EA42B4" w:rsidRDefault="00AF3B4B" w:rsidP="00DD2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2B4">
        <w:rPr>
          <w:rFonts w:ascii="Times New Roman" w:hAnsi="Times New Roman"/>
          <w:b/>
          <w:color w:val="000000"/>
          <w:sz w:val="24"/>
          <w:szCs w:val="24"/>
          <w:lang w:val="uk-UA"/>
        </w:rPr>
        <w:t>Робочі мови конференції:</w:t>
      </w:r>
      <w:r w:rsidRPr="00EA42B4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українська, англійська.</w:t>
      </w:r>
    </w:p>
    <w:p w:rsidR="00EA42B4" w:rsidRPr="009D56E5" w:rsidRDefault="00EA42B4" w:rsidP="00DD2F2C">
      <w:pPr>
        <w:numPr>
          <w:ilvl w:val="0"/>
          <w:numId w:val="4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/>
          <w:bCs/>
          <w:lang w:val="uk-UA" w:eastAsia="ru-RU"/>
        </w:rPr>
      </w:pPr>
      <w:r w:rsidRPr="009D56E5">
        <w:rPr>
          <w:rFonts w:ascii="Times New Roman" w:hAnsi="Times New Roman"/>
          <w:bCs/>
          <w:lang w:val="uk-UA" w:eastAsia="ru-RU"/>
        </w:rPr>
        <w:t xml:space="preserve">Статті приймаються до </w:t>
      </w:r>
      <w:r w:rsidRPr="00EA42B4">
        <w:rPr>
          <w:rFonts w:ascii="Times New Roman" w:hAnsi="Times New Roman"/>
          <w:b/>
          <w:bCs/>
          <w:sz w:val="21"/>
          <w:szCs w:val="21"/>
          <w:lang w:val="uk-UA" w:eastAsia="ru-RU"/>
        </w:rPr>
        <w:t>1</w:t>
      </w:r>
      <w:r w:rsidR="00A210EA">
        <w:rPr>
          <w:rFonts w:ascii="Times New Roman" w:hAnsi="Times New Roman"/>
          <w:b/>
          <w:bCs/>
          <w:sz w:val="21"/>
          <w:szCs w:val="21"/>
          <w:lang w:val="uk-UA" w:eastAsia="ru-RU"/>
        </w:rPr>
        <w:t>0</w:t>
      </w:r>
      <w:r w:rsidRPr="00EA42B4">
        <w:rPr>
          <w:rFonts w:ascii="Times New Roman" w:hAnsi="Times New Roman"/>
          <w:b/>
          <w:bCs/>
          <w:sz w:val="21"/>
          <w:szCs w:val="21"/>
          <w:lang w:val="uk-UA" w:eastAsia="ru-RU"/>
        </w:rPr>
        <w:t xml:space="preserve"> </w:t>
      </w:r>
      <w:r w:rsidR="00A210EA">
        <w:rPr>
          <w:rFonts w:ascii="Times New Roman" w:hAnsi="Times New Roman"/>
          <w:b/>
          <w:bCs/>
          <w:sz w:val="21"/>
          <w:szCs w:val="21"/>
          <w:lang w:val="uk-UA" w:eastAsia="ru-RU"/>
        </w:rPr>
        <w:t>листопада</w:t>
      </w:r>
      <w:r w:rsidRPr="009D56E5">
        <w:rPr>
          <w:rFonts w:ascii="Times New Roman" w:hAnsi="Times New Roman"/>
          <w:b/>
          <w:bCs/>
          <w:sz w:val="21"/>
          <w:szCs w:val="21"/>
          <w:lang w:val="uk-UA" w:eastAsia="ru-RU"/>
        </w:rPr>
        <w:t xml:space="preserve"> </w:t>
      </w:r>
      <w:r w:rsidRPr="009D56E5">
        <w:rPr>
          <w:rFonts w:ascii="Times New Roman" w:hAnsi="Times New Roman"/>
          <w:b/>
          <w:bCs/>
          <w:spacing w:val="-2"/>
          <w:sz w:val="21"/>
          <w:szCs w:val="21"/>
          <w:lang w:val="uk-UA" w:eastAsia="ru-RU"/>
        </w:rPr>
        <w:t>2019 року</w:t>
      </w:r>
      <w:r w:rsidRPr="009D56E5">
        <w:rPr>
          <w:rFonts w:ascii="Times New Roman" w:hAnsi="Times New Roman"/>
          <w:bCs/>
          <w:lang w:val="uk-UA" w:eastAsia="ru-RU"/>
        </w:rPr>
        <w:t>.</w:t>
      </w:r>
    </w:p>
    <w:p w:rsidR="00EA42B4" w:rsidRPr="009D56E5" w:rsidRDefault="00EA42B4" w:rsidP="00DD2F2C">
      <w:pPr>
        <w:numPr>
          <w:ilvl w:val="0"/>
          <w:numId w:val="4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/>
          <w:bCs/>
          <w:lang w:val="uk-UA" w:eastAsia="ru-RU"/>
        </w:rPr>
      </w:pPr>
      <w:r w:rsidRPr="009D56E5">
        <w:rPr>
          <w:rFonts w:ascii="Times New Roman" w:hAnsi="Times New Roman"/>
          <w:bCs/>
          <w:lang w:val="uk-UA" w:eastAsia="ru-RU"/>
        </w:rPr>
        <w:t xml:space="preserve">Обсяг статті – </w:t>
      </w:r>
      <w:r w:rsidRPr="009D56E5">
        <w:rPr>
          <w:rFonts w:ascii="Times New Roman" w:hAnsi="Times New Roman"/>
          <w:b/>
          <w:bCs/>
          <w:lang w:val="uk-UA" w:eastAsia="ru-RU"/>
        </w:rPr>
        <w:t>10-12 сторінок</w:t>
      </w:r>
      <w:r w:rsidRPr="009D56E5">
        <w:rPr>
          <w:rFonts w:ascii="Times New Roman" w:hAnsi="Times New Roman"/>
          <w:bCs/>
          <w:lang w:val="uk-UA" w:eastAsia="ru-RU"/>
        </w:rPr>
        <w:t>.</w:t>
      </w:r>
    </w:p>
    <w:p w:rsidR="00EA42B4" w:rsidRPr="009D56E5" w:rsidRDefault="00EA42B4" w:rsidP="00DD2F2C">
      <w:pPr>
        <w:numPr>
          <w:ilvl w:val="0"/>
          <w:numId w:val="4"/>
        </w:numPr>
        <w:tabs>
          <w:tab w:val="left" w:pos="0"/>
          <w:tab w:val="left" w:pos="142"/>
          <w:tab w:val="num" w:pos="171"/>
          <w:tab w:val="num" w:pos="285"/>
        </w:tabs>
        <w:suppressAutoHyphens w:val="0"/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/>
          <w:bCs/>
          <w:sz w:val="21"/>
          <w:szCs w:val="21"/>
          <w:lang w:val="uk-UA" w:eastAsia="ru-RU"/>
        </w:rPr>
      </w:pPr>
      <w:r w:rsidRPr="009D56E5">
        <w:rPr>
          <w:rFonts w:ascii="Times New Roman" w:hAnsi="Times New Roman"/>
          <w:sz w:val="21"/>
          <w:szCs w:val="21"/>
          <w:lang w:val="uk-UA" w:eastAsia="uk-UA"/>
        </w:rPr>
        <w:t xml:space="preserve">За зміст і достовірність поданих до друку наукових </w:t>
      </w:r>
      <w:r w:rsidRPr="009D56E5">
        <w:rPr>
          <w:rFonts w:ascii="Times New Roman" w:hAnsi="Times New Roman"/>
          <w:spacing w:val="-2"/>
          <w:sz w:val="21"/>
          <w:szCs w:val="21"/>
          <w:lang w:val="uk-UA" w:eastAsia="uk-UA"/>
        </w:rPr>
        <w:t>даних відповідають автори та співавтори.</w:t>
      </w:r>
    </w:p>
    <w:p w:rsidR="00EA42B4" w:rsidRPr="009D56E5" w:rsidRDefault="00EA42B4" w:rsidP="00DD2F2C">
      <w:pPr>
        <w:numPr>
          <w:ilvl w:val="0"/>
          <w:numId w:val="4"/>
        </w:numPr>
        <w:tabs>
          <w:tab w:val="left" w:pos="0"/>
          <w:tab w:val="left" w:pos="142"/>
          <w:tab w:val="num" w:pos="171"/>
          <w:tab w:val="num" w:pos="285"/>
        </w:tabs>
        <w:suppressAutoHyphens w:val="0"/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/>
          <w:bCs/>
          <w:sz w:val="21"/>
          <w:szCs w:val="21"/>
          <w:lang w:val="uk-UA" w:eastAsia="ru-RU"/>
        </w:rPr>
      </w:pPr>
      <w:r w:rsidRPr="009D56E5">
        <w:rPr>
          <w:rFonts w:ascii="Times New Roman" w:hAnsi="Times New Roman"/>
          <w:spacing w:val="-2"/>
          <w:sz w:val="21"/>
          <w:szCs w:val="21"/>
          <w:lang w:val="uk-UA" w:eastAsia="uk-UA"/>
        </w:rPr>
        <w:t>Усі витрати – за рахунок організації, яка відряджає.</w:t>
      </w:r>
    </w:p>
    <w:p w:rsidR="00EA42B4" w:rsidRPr="00EA42B4" w:rsidRDefault="00EA42B4" w:rsidP="00DD2F2C">
      <w:pPr>
        <w:pStyle w:val="ab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A42B4">
        <w:rPr>
          <w:rFonts w:ascii="Times New Roman" w:hAnsi="Times New Roman"/>
          <w:bCs/>
          <w:spacing w:val="-2"/>
          <w:sz w:val="24"/>
          <w:szCs w:val="24"/>
          <w:lang w:val="uk-UA" w:eastAsia="ru-RU"/>
        </w:rPr>
        <w:t xml:space="preserve">Матеріали </w:t>
      </w:r>
      <w:r w:rsidRPr="00EA42B4">
        <w:rPr>
          <w:rFonts w:ascii="Times New Roman" w:hAnsi="Times New Roman"/>
          <w:bCs/>
          <w:sz w:val="24"/>
          <w:szCs w:val="24"/>
          <w:lang w:val="uk-UA" w:eastAsia="ru-RU"/>
        </w:rPr>
        <w:t>конференції</w:t>
      </w:r>
      <w:r w:rsidRPr="00EA42B4">
        <w:rPr>
          <w:rFonts w:ascii="Times New Roman" w:hAnsi="Times New Roman"/>
          <w:bCs/>
          <w:spacing w:val="-2"/>
          <w:sz w:val="24"/>
          <w:szCs w:val="24"/>
          <w:lang w:val="uk-UA" w:eastAsia="ru-RU"/>
        </w:rPr>
        <w:t xml:space="preserve"> будуть опубліковані </w:t>
      </w:r>
      <w:r w:rsidRPr="00EA42B4">
        <w:rPr>
          <w:rFonts w:ascii="Times New Roman" w:hAnsi="Times New Roman"/>
          <w:bCs/>
          <w:sz w:val="24"/>
          <w:szCs w:val="24"/>
          <w:lang w:val="uk-UA" w:eastAsia="ru-RU"/>
        </w:rPr>
        <w:t xml:space="preserve">у збірнику </w:t>
      </w:r>
      <w:r w:rsidRPr="00EA42B4">
        <w:rPr>
          <w:rFonts w:ascii="Times New Roman" w:hAnsi="Times New Roman"/>
          <w:bCs/>
          <w:spacing w:val="-2"/>
          <w:sz w:val="24"/>
          <w:szCs w:val="24"/>
          <w:lang w:val="uk-UA" w:eastAsia="ru-RU"/>
        </w:rPr>
        <w:t>«Науковий часопис Національного педагогічного університету імені М.П. Драгоманова.</w:t>
      </w:r>
      <w:r w:rsidRPr="00EA42B4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EA42B4">
        <w:rPr>
          <w:rFonts w:ascii="Times New Roman" w:hAnsi="Times New Roman"/>
          <w:bCs/>
          <w:spacing w:val="-4"/>
          <w:sz w:val="24"/>
          <w:szCs w:val="24"/>
          <w:lang w:val="uk-UA" w:eastAsia="ru-RU"/>
        </w:rPr>
        <w:t>Серія 15: Науково-педагогічні проблеми фізичної культури (фізична культура і спорт)»</w:t>
      </w:r>
      <w:r w:rsidRPr="00EA42B4">
        <w:rPr>
          <w:rFonts w:ascii="Times New Roman" w:hAnsi="Times New Roman"/>
          <w:bCs/>
          <w:sz w:val="24"/>
          <w:szCs w:val="24"/>
          <w:lang w:val="uk-UA" w:eastAsia="ru-RU"/>
        </w:rPr>
        <w:t xml:space="preserve">, затвердженому </w:t>
      </w:r>
      <w:r w:rsidRPr="00EA42B4">
        <w:rPr>
          <w:rFonts w:ascii="Times New Roman" w:hAnsi="Times New Roman"/>
          <w:bCs/>
          <w:spacing w:val="-2"/>
          <w:sz w:val="24"/>
          <w:szCs w:val="24"/>
          <w:lang w:val="uk-UA" w:eastAsia="ru-RU"/>
        </w:rPr>
        <w:t xml:space="preserve">як </w:t>
      </w:r>
      <w:r w:rsidRPr="00EA42B4">
        <w:rPr>
          <w:rFonts w:ascii="Times New Roman" w:hAnsi="Times New Roman"/>
          <w:b/>
          <w:bCs/>
          <w:spacing w:val="-2"/>
          <w:sz w:val="24"/>
          <w:szCs w:val="24"/>
          <w:lang w:val="uk-UA" w:eastAsia="ru-RU"/>
        </w:rPr>
        <w:t xml:space="preserve">фахове видання з педагогіки і як фахове видання з фізичного виховання та входить до бази даних у науковий журнал </w:t>
      </w:r>
      <w:r w:rsidRPr="00EA42B4">
        <w:rPr>
          <w:rFonts w:ascii="Times New Roman" w:hAnsi="Times New Roman"/>
          <w:b/>
          <w:bCs/>
          <w:spacing w:val="-2"/>
          <w:sz w:val="24"/>
          <w:szCs w:val="24"/>
          <w:lang w:val="en-US" w:eastAsia="ru-RU"/>
        </w:rPr>
        <w:t>I</w:t>
      </w:r>
      <w:r w:rsidRPr="00EA42B4">
        <w:rPr>
          <w:rFonts w:ascii="Times New Roman" w:hAnsi="Times New Roman"/>
          <w:b/>
          <w:bCs/>
          <w:spacing w:val="-2"/>
          <w:sz w:val="24"/>
          <w:szCs w:val="24"/>
          <w:lang w:val="uk-UA" w:eastAsia="ru-RU"/>
        </w:rPr>
        <w:t>ndex Copernicus</w:t>
      </w:r>
      <w:r w:rsidRPr="00EA42B4">
        <w:rPr>
          <w:rFonts w:ascii="Times New Roman" w:hAnsi="Times New Roman"/>
          <w:bCs/>
          <w:spacing w:val="-2"/>
          <w:sz w:val="24"/>
          <w:szCs w:val="24"/>
          <w:lang w:val="uk-UA" w:eastAsia="ru-RU"/>
        </w:rPr>
        <w:t xml:space="preserve">. </w:t>
      </w:r>
      <w:r w:rsidRPr="00EA42B4">
        <w:rPr>
          <w:rFonts w:ascii="Times New Roman" w:hAnsi="Times New Roman"/>
          <w:bCs/>
          <w:sz w:val="24"/>
          <w:szCs w:val="24"/>
          <w:lang w:val="uk-UA" w:eastAsia="ru-RU"/>
        </w:rPr>
        <w:t xml:space="preserve">При поданні матеріалів сплачується </w:t>
      </w:r>
      <w:r w:rsidRPr="00EA42B4">
        <w:rPr>
          <w:rFonts w:ascii="Times New Roman" w:hAnsi="Times New Roman"/>
          <w:b/>
          <w:bCs/>
          <w:sz w:val="24"/>
          <w:szCs w:val="24"/>
          <w:lang w:val="uk-UA" w:eastAsia="ru-RU"/>
        </w:rPr>
        <w:t>організаційний внесок</w:t>
      </w:r>
      <w:r w:rsidRPr="00EA42B4">
        <w:rPr>
          <w:rFonts w:ascii="Times New Roman" w:hAnsi="Times New Roman"/>
          <w:bCs/>
          <w:sz w:val="24"/>
          <w:szCs w:val="24"/>
          <w:lang w:val="uk-UA" w:eastAsia="ru-RU"/>
        </w:rPr>
        <w:t xml:space="preserve"> на видання збірника. </w:t>
      </w:r>
    </w:p>
    <w:p w:rsidR="00EA42B4" w:rsidRDefault="00EA42B4" w:rsidP="00DD2F2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Оплата здійснюється з розрахунку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50 грн.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за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кожну сторінку публікації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i/>
          <w:spacing w:val="-4"/>
          <w:sz w:val="24"/>
          <w:szCs w:val="24"/>
          <w:lang w:val="uk-UA" w:eastAsia="uk-UA"/>
        </w:rPr>
        <w:t>Збірник отримує тільки перший автор статті, а не усі співавтори.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Один автор може надіслати не більше 2-х статей. </w:t>
      </w:r>
      <w:r>
        <w:rPr>
          <w:rFonts w:ascii="Times New Roman" w:hAnsi="Times New Roman"/>
          <w:b/>
          <w:i/>
          <w:lang w:val="uk-UA" w:eastAsia="uk-UA"/>
        </w:rPr>
        <w:t xml:space="preserve">Редакційна колегія залишає за собою право відхиляти матеріали, які не відповідають </w:t>
      </w:r>
      <w:r>
        <w:rPr>
          <w:rFonts w:ascii="Times New Roman" w:hAnsi="Times New Roman"/>
          <w:b/>
          <w:i/>
          <w:spacing w:val="-2"/>
          <w:lang w:val="uk-UA" w:eastAsia="uk-UA"/>
        </w:rPr>
        <w:t>вимогам до статей у наукових фахових виданнях, або вносити у них корективи.</w:t>
      </w:r>
    </w:p>
    <w:p w:rsidR="00972BE7" w:rsidRPr="00972BE7" w:rsidRDefault="00972BE7" w:rsidP="00DD2F2C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72BE7">
        <w:rPr>
          <w:rFonts w:ascii="Times New Roman" w:hAnsi="Times New Roman"/>
          <w:b/>
          <w:spacing w:val="-2"/>
          <w:sz w:val="24"/>
          <w:szCs w:val="24"/>
        </w:rPr>
        <w:t>Вимоги до оформлення статей.</w:t>
      </w:r>
    </w:p>
    <w:p w:rsidR="00972BE7" w:rsidRPr="00972BE7" w:rsidRDefault="00972BE7" w:rsidP="00DD2F2C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72BE7">
        <w:rPr>
          <w:rFonts w:ascii="Times New Roman" w:hAnsi="Times New Roman"/>
          <w:spacing w:val="-2"/>
          <w:sz w:val="24"/>
          <w:szCs w:val="24"/>
        </w:rPr>
        <w:t xml:space="preserve">Текст статті обсягом 10 і більше сторінок друкується в редакторі Microsoft Word for Windows; формат тексту – *doc або *rtf, шрифт тексту – Times New Roman, </w:t>
      </w:r>
      <w:smartTag w:uri="urn:schemas-microsoft-com:office:smarttags" w:element="metricconverter">
        <w:smartTagPr>
          <w:attr w:name="ProductID" w:val="14 pt"/>
        </w:smartTagPr>
        <w:r w:rsidRPr="00972BE7">
          <w:rPr>
            <w:rFonts w:ascii="Times New Roman" w:hAnsi="Times New Roman"/>
            <w:spacing w:val="-2"/>
            <w:sz w:val="24"/>
            <w:szCs w:val="24"/>
          </w:rPr>
          <w:t>14 pt</w:t>
        </w:r>
      </w:smartTag>
      <w:r w:rsidRPr="00972BE7">
        <w:rPr>
          <w:rFonts w:ascii="Times New Roman" w:hAnsi="Times New Roman"/>
          <w:spacing w:val="-2"/>
          <w:sz w:val="24"/>
          <w:szCs w:val="24"/>
        </w:rPr>
        <w:t xml:space="preserve">, інтервал – 1,5,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972BE7">
          <w:rPr>
            <w:rFonts w:ascii="Times New Roman" w:hAnsi="Times New Roman"/>
            <w:spacing w:val="-2"/>
            <w:sz w:val="24"/>
            <w:szCs w:val="24"/>
          </w:rPr>
          <w:t>1,25 см</w:t>
        </w:r>
      </w:smartTag>
      <w:r w:rsidRPr="00972BE7">
        <w:rPr>
          <w:rFonts w:ascii="Times New Roman" w:hAnsi="Times New Roman"/>
          <w:spacing w:val="-2"/>
          <w:sz w:val="24"/>
          <w:szCs w:val="24"/>
        </w:rPr>
        <w:t xml:space="preserve">, вирівнювання по ширині. Параметри сторінки: ліве поле – </w:t>
      </w:r>
      <w:smartTag w:uri="urn:schemas-microsoft-com:office:smarttags" w:element="metricconverter">
        <w:smartTagPr>
          <w:attr w:name="ProductID" w:val="30 мм"/>
        </w:smartTagPr>
        <w:r w:rsidRPr="00972BE7">
          <w:rPr>
            <w:rFonts w:ascii="Times New Roman" w:hAnsi="Times New Roman"/>
            <w:spacing w:val="-2"/>
            <w:sz w:val="24"/>
            <w:szCs w:val="24"/>
          </w:rPr>
          <w:t>30 мм</w:t>
        </w:r>
      </w:smartTag>
      <w:r w:rsidRPr="00972BE7">
        <w:rPr>
          <w:rFonts w:ascii="Times New Roman" w:hAnsi="Times New Roman"/>
          <w:spacing w:val="-2"/>
          <w:sz w:val="24"/>
          <w:szCs w:val="24"/>
        </w:rPr>
        <w:t xml:space="preserve">, праве, верхнє, нижнє – </w:t>
      </w:r>
      <w:smartTag w:uri="urn:schemas-microsoft-com:office:smarttags" w:element="metricconverter">
        <w:smartTagPr>
          <w:attr w:name="ProductID" w:val="20 мм"/>
        </w:smartTagPr>
        <w:r w:rsidRPr="00972BE7">
          <w:rPr>
            <w:rFonts w:ascii="Times New Roman" w:hAnsi="Times New Roman"/>
            <w:spacing w:val="-2"/>
            <w:sz w:val="24"/>
            <w:szCs w:val="24"/>
          </w:rPr>
          <w:t>20 мм</w:t>
        </w:r>
      </w:smartTag>
      <w:r w:rsidRPr="00972BE7">
        <w:rPr>
          <w:rFonts w:ascii="Times New Roman" w:hAnsi="Times New Roman"/>
          <w:spacing w:val="-2"/>
          <w:sz w:val="24"/>
          <w:szCs w:val="24"/>
        </w:rPr>
        <w:t xml:space="preserve">. До статті можна включати графічні матеріали – рисунки, таблиці, фото, формули тощо. Графічні матеріали контрастні, малюнки згруповані, розташовуються у тексті статті та виконані в одному з графічних редакторів (jpg, gif), шрифт у таблицях і на рисунках - не менше 11 pt. Нумерація джерел наскрізна за алфавітом. Посилання на використані джерела подаються у квадратних дужках, де через кому вказується номер джерела та сторінка цитування у виданні. Наприклад: [8, с. 17]. Cписок використаних джерел має складатися із двох блоків (джерела мовою оригіналу та References за правилами української транслітерації). Перший блок має бути оформлений відповідно до вимог ДСТУ ГОСТ 7.1:2006 (Автоматичний оформлювач бібліографічного опису: </w:t>
      </w:r>
      <w:hyperlink r:id="rId8" w:tgtFrame="blank" w:history="1">
        <w:r w:rsidRPr="00972BE7">
          <w:rPr>
            <w:rFonts w:ascii="Times New Roman" w:hAnsi="Times New Roman"/>
            <w:spacing w:val="-2"/>
            <w:sz w:val="24"/>
            <w:szCs w:val="24"/>
          </w:rPr>
          <w:t>http://vak.in.ua/</w:t>
        </w:r>
      </w:hyperlink>
      <w:r w:rsidRPr="00972BE7">
        <w:rPr>
          <w:rFonts w:ascii="Times New Roman" w:hAnsi="Times New Roman"/>
          <w:spacing w:val="-2"/>
          <w:sz w:val="24"/>
          <w:szCs w:val="24"/>
        </w:rPr>
        <w:t xml:space="preserve">). References наводиться з метою активного включення публікацій в обіг наукової інформації та їх коректного індексування наукометричними системами. Транслітерований список повинен бути оформлений згідно стандарту АРА (American Psychological Association) (http://nbuv.gov.ua/node/929). Оформити цитування відповідно до стандарту АРА можна на сайті онлайнового автоматичного формування посилань: </w:t>
      </w:r>
      <w:hyperlink r:id="rId9" w:tgtFrame="blank" w:history="1">
        <w:r w:rsidRPr="00972BE7">
          <w:rPr>
            <w:rFonts w:ascii="Times New Roman" w:hAnsi="Times New Roman"/>
            <w:spacing w:val="-2"/>
            <w:sz w:val="24"/>
            <w:szCs w:val="24"/>
          </w:rPr>
          <w:t>http://www.bibme.org/apa/book-citation/manual</w:t>
        </w:r>
      </w:hyperlink>
      <w:r w:rsidRPr="00972BE7">
        <w:rPr>
          <w:rFonts w:ascii="Times New Roman" w:hAnsi="Times New Roman"/>
          <w:spacing w:val="-2"/>
          <w:sz w:val="24"/>
          <w:szCs w:val="24"/>
        </w:rPr>
        <w:t>. Важливо(!) в елементах опису слід використовувати лише прямі лапки (") та заборонено заміняти латинські літери кирилицею. Якщо в списку є посилання на іноземні публікації, вони повністю повторюються в списку, наведеному на латиниці.</w:t>
      </w:r>
    </w:p>
    <w:p w:rsidR="00972BE7" w:rsidRPr="00972BE7" w:rsidRDefault="00972BE7" w:rsidP="00DD2F2C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2BE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Оформлення титульної сторінки статті:</w:t>
      </w:r>
    </w:p>
    <w:p w:rsidR="003C6900" w:rsidRPr="003B5FA1" w:rsidRDefault="00972BE7" w:rsidP="00DD2F2C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3B5FA1">
        <w:rPr>
          <w:rFonts w:ascii="Times New Roman" w:hAnsi="Times New Roman"/>
          <w:spacing w:val="-2"/>
          <w:sz w:val="24"/>
          <w:szCs w:val="24"/>
        </w:rPr>
        <w:t>УДК; прізвище та ініціали автора (ів), науковий ступінь, наукове звання, посада, повна назва закладу освіти чи наукової установи, місто мовою статті (курсивний шрифт, вирівнювання по правому краю); нижче через інтервал – назва статті великими літерами, шрифт – жирний, вирівнювання по центру; через інтервал – анотація, що містить прізвище та ініціали автора (ів) (для англ. варіанта – прізвище та ім'я повністю), назву статті, текст (виклад основних положень і висновків статті, одержані результати), ключові слова (до семи) та подається трьома мовами (українська, російська, англійська). Обсяг анотації - 100-150 слів українською та російською мовами і 250-300 слів англійською мовою.</w:t>
      </w:r>
      <w:r w:rsidR="003B5FA1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="00AF3B4B" w:rsidRPr="003B5FA1">
        <w:rPr>
          <w:rFonts w:ascii="Times New Roman" w:hAnsi="Times New Roman"/>
          <w:color w:val="000000"/>
          <w:sz w:val="24"/>
          <w:szCs w:val="24"/>
          <w:lang w:val="uk-UA"/>
        </w:rPr>
        <w:t xml:space="preserve">Матеріали на конференцію надсилати на e-mail: </w:t>
      </w:r>
      <w:hyperlink r:id="rId10" w:history="1">
        <w:r w:rsidR="003C6900" w:rsidRPr="003B5FA1">
          <w:rPr>
            <w:rStyle w:val="a4"/>
            <w:rFonts w:ascii="Times New Roman" w:hAnsi="Times New Roman"/>
            <w:sz w:val="32"/>
            <w:szCs w:val="32"/>
            <w:lang w:val="en-US"/>
          </w:rPr>
          <w:t>sportkaf</w:t>
        </w:r>
        <w:r w:rsidR="003C6900" w:rsidRPr="003B5FA1">
          <w:rPr>
            <w:rStyle w:val="a4"/>
            <w:rFonts w:ascii="Times New Roman" w:hAnsi="Times New Roman"/>
            <w:sz w:val="32"/>
            <w:szCs w:val="32"/>
          </w:rPr>
          <w:t>@</w:t>
        </w:r>
        <w:r w:rsidR="003C6900" w:rsidRPr="003B5FA1">
          <w:rPr>
            <w:rStyle w:val="a4"/>
            <w:rFonts w:ascii="Times New Roman" w:hAnsi="Times New Roman"/>
            <w:sz w:val="32"/>
            <w:szCs w:val="32"/>
            <w:lang w:val="en-US"/>
          </w:rPr>
          <w:t>ukr</w:t>
        </w:r>
        <w:r w:rsidR="003C6900" w:rsidRPr="003B5FA1">
          <w:rPr>
            <w:rStyle w:val="a4"/>
            <w:rFonts w:ascii="Times New Roman" w:hAnsi="Times New Roman"/>
            <w:sz w:val="32"/>
            <w:szCs w:val="32"/>
          </w:rPr>
          <w:t>.</w:t>
        </w:r>
        <w:r w:rsidR="003C6900" w:rsidRPr="003B5FA1">
          <w:rPr>
            <w:rStyle w:val="a4"/>
            <w:rFonts w:ascii="Times New Roman" w:hAnsi="Times New Roman"/>
            <w:sz w:val="32"/>
            <w:szCs w:val="32"/>
            <w:lang w:val="en-US"/>
          </w:rPr>
          <w:t>net</w:t>
        </w:r>
      </w:hyperlink>
      <w:r w:rsidR="00EA42B4" w:rsidRPr="003B5FA1">
        <w:rPr>
          <w:rStyle w:val="a4"/>
          <w:rFonts w:ascii="Times New Roman" w:hAnsi="Times New Roman"/>
          <w:sz w:val="32"/>
          <w:szCs w:val="32"/>
          <w:lang w:val="uk-UA"/>
        </w:rPr>
        <w:t xml:space="preserve"> </w:t>
      </w:r>
      <w:r w:rsidR="00EA42B4" w:rsidRPr="003B5FA1">
        <w:rPr>
          <w:rStyle w:val="a4"/>
          <w:rFonts w:ascii="Times New Roman" w:hAnsi="Times New Roman"/>
          <w:color w:val="000000" w:themeColor="text1"/>
          <w:sz w:val="32"/>
          <w:szCs w:val="32"/>
          <w:u w:val="none"/>
          <w:lang w:val="uk-UA"/>
        </w:rPr>
        <w:t>(з позначкою «Конференція»)</w:t>
      </w:r>
    </w:p>
    <w:p w:rsidR="00AF3B4B" w:rsidRDefault="00AF3B4B" w:rsidP="00BE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Адреса оргкомітету: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08401, Київська обл. м.Переяслав-Хмельницький, вул.</w:t>
      </w:r>
      <w:r w:rsidR="00DD2F2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Сухомлинського, 30, корпус 2, ауд.103.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Координатор</w:t>
      </w:r>
      <w:r w:rsidRPr="00BE398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Чупрун Наталія Федорівна</w:t>
      </w:r>
      <w:r w:rsidR="00BE3988" w:rsidRPr="00BE398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BE398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Контакти:  </w:t>
      </w:r>
      <w:r w:rsidR="003B5FA1">
        <w:rPr>
          <w:rFonts w:ascii="Times New Roman" w:hAnsi="Times New Roman"/>
          <w:color w:val="000000"/>
          <w:sz w:val="28"/>
          <w:szCs w:val="28"/>
          <w:lang w:val="en-US"/>
        </w:rPr>
        <w:t xml:space="preserve">Viber/ WhatsApp </w:t>
      </w:r>
      <w:bookmarkStart w:id="0" w:name="_GoBack"/>
      <w:bookmarkEnd w:id="0"/>
      <w:r>
        <w:rPr>
          <w:rFonts w:ascii="Times New Roman" w:hAnsi="Times New Roman"/>
          <w:color w:val="4F81BD"/>
          <w:sz w:val="24"/>
          <w:szCs w:val="24"/>
          <w:lang w:val="uk-UA"/>
        </w:rPr>
        <w:t>063</w:t>
      </w:r>
      <w:r w:rsidR="00DD2F2C">
        <w:rPr>
          <w:rFonts w:ascii="Times New Roman" w:hAnsi="Times New Roman"/>
          <w:color w:val="4F81BD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4F81BD"/>
          <w:sz w:val="24"/>
          <w:szCs w:val="24"/>
          <w:lang w:val="uk-UA"/>
        </w:rPr>
        <w:t>884</w:t>
      </w:r>
      <w:r w:rsidR="007B0E64">
        <w:rPr>
          <w:rFonts w:ascii="Times New Roman" w:hAnsi="Times New Roman"/>
          <w:color w:val="4F81BD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4F81BD"/>
          <w:sz w:val="24"/>
          <w:szCs w:val="24"/>
          <w:lang w:val="uk-UA"/>
        </w:rPr>
        <w:t xml:space="preserve"> 27</w:t>
      </w:r>
      <w:r w:rsidR="007B0E64">
        <w:rPr>
          <w:rFonts w:ascii="Times New Roman" w:hAnsi="Times New Roman"/>
          <w:color w:val="4F81BD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4F81BD"/>
          <w:sz w:val="24"/>
          <w:szCs w:val="24"/>
          <w:lang w:val="uk-UA"/>
        </w:rPr>
        <w:t xml:space="preserve"> 87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E39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e-mail:</w:t>
      </w:r>
      <w:r w:rsidR="003C690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11" w:history="1">
        <w:r w:rsidR="003C6900" w:rsidRPr="00841D9D">
          <w:rPr>
            <w:rStyle w:val="a4"/>
            <w:rFonts w:ascii="Times New Roman" w:hAnsi="Times New Roman"/>
            <w:sz w:val="32"/>
            <w:szCs w:val="32"/>
            <w:lang w:val="en-US"/>
          </w:rPr>
          <w:t>sportkaf</w:t>
        </w:r>
        <w:r w:rsidR="003C6900" w:rsidRPr="00BE3988">
          <w:rPr>
            <w:rStyle w:val="a4"/>
            <w:rFonts w:ascii="Times New Roman" w:hAnsi="Times New Roman"/>
            <w:sz w:val="32"/>
            <w:szCs w:val="32"/>
            <w:lang w:val="uk-UA"/>
          </w:rPr>
          <w:t>@</w:t>
        </w:r>
        <w:r w:rsidR="003C6900" w:rsidRPr="00841D9D">
          <w:rPr>
            <w:rStyle w:val="a4"/>
            <w:rFonts w:ascii="Times New Roman" w:hAnsi="Times New Roman"/>
            <w:sz w:val="32"/>
            <w:szCs w:val="32"/>
            <w:lang w:val="en-US"/>
          </w:rPr>
          <w:t>ukr</w:t>
        </w:r>
        <w:r w:rsidR="003C6900" w:rsidRPr="00BE3988">
          <w:rPr>
            <w:rStyle w:val="a4"/>
            <w:rFonts w:ascii="Times New Roman" w:hAnsi="Times New Roman"/>
            <w:sz w:val="32"/>
            <w:szCs w:val="32"/>
            <w:lang w:val="uk-UA"/>
          </w:rPr>
          <w:t>.</w:t>
        </w:r>
        <w:r w:rsidR="003C6900" w:rsidRPr="00841D9D">
          <w:rPr>
            <w:rStyle w:val="a4"/>
            <w:rFonts w:ascii="Times New Roman" w:hAnsi="Times New Roman"/>
            <w:sz w:val="32"/>
            <w:szCs w:val="32"/>
            <w:lang w:val="en-US"/>
          </w:rPr>
          <w:t>net</w:t>
        </w:r>
      </w:hyperlink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F3B4B" w:rsidRDefault="00AF3B4B" w:rsidP="00DD2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Кошти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перераховувати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найбільш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зручним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із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вказаних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способів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AF3B4B" w:rsidRDefault="00AF3B4B" w:rsidP="00DD2F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поштовим переказом на ім’я Чупрун Наталії Федорівни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08401, Київська обл. м.Переяслав-Хмельницький, вул.Сухомлинського, 30, корпус 2, ауд.103 (в призначенні платежу вказати «за </w:t>
      </w:r>
      <w:r w:rsidR="003C6900">
        <w:rPr>
          <w:rFonts w:ascii="Times New Roman" w:hAnsi="Times New Roman"/>
          <w:color w:val="000000"/>
          <w:sz w:val="24"/>
          <w:szCs w:val="24"/>
          <w:lang w:val="uk-UA"/>
        </w:rPr>
        <w:t>участь у конференції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ПІП автора»).</w:t>
      </w:r>
    </w:p>
    <w:p w:rsidR="00AF3B4B" w:rsidRDefault="00AF3B4B" w:rsidP="00DD2F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переказ на карту Приват-Банку </w:t>
      </w:r>
      <w:r>
        <w:rPr>
          <w:rFonts w:ascii="Times New Roman" w:hAnsi="Times New Roman"/>
          <w:color w:val="000000"/>
        </w:rPr>
        <w:t>5168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74</w:t>
      </w:r>
      <w:r w:rsidR="00AC2C49">
        <w:rPr>
          <w:rFonts w:ascii="Times New Roman" w:hAnsi="Times New Roman"/>
          <w:color w:val="000000"/>
          <w:lang w:val="uk-UA"/>
        </w:rPr>
        <w:t>56 0040 9764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на ім’я Чупрун Наталії Федорівни </w:t>
      </w:r>
      <w:r>
        <w:rPr>
          <w:rFonts w:ascii="Times New Roman" w:hAnsi="Times New Roman"/>
          <w:color w:val="000000"/>
          <w:lang w:val="uk-UA"/>
        </w:rPr>
        <w:t>(в призначенні платежу вказати «за</w:t>
      </w:r>
      <w:r w:rsidR="003C6900">
        <w:rPr>
          <w:rFonts w:ascii="Times New Roman" w:hAnsi="Times New Roman"/>
          <w:color w:val="000000"/>
          <w:lang w:val="uk-UA"/>
        </w:rPr>
        <w:t xml:space="preserve"> </w:t>
      </w:r>
      <w:r w:rsidR="00DD2F2C">
        <w:rPr>
          <w:rFonts w:ascii="Times New Roman" w:hAnsi="Times New Roman"/>
          <w:color w:val="000000"/>
          <w:lang w:val="uk-UA"/>
        </w:rPr>
        <w:t>статтю</w:t>
      </w:r>
      <w:r>
        <w:rPr>
          <w:rFonts w:ascii="Times New Roman" w:hAnsi="Times New Roman"/>
          <w:color w:val="000000"/>
          <w:lang w:val="uk-UA"/>
        </w:rPr>
        <w:t xml:space="preserve"> ПІП автора»).</w:t>
      </w:r>
    </w:p>
    <w:p w:rsidR="00AF3B4B" w:rsidRDefault="00AF3B4B" w:rsidP="00EA42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F3B4B" w:rsidRDefault="00AF3B4B" w:rsidP="00EA42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ЗАЯВКА </w:t>
      </w:r>
    </w:p>
    <w:p w:rsidR="00AF3B4B" w:rsidRDefault="00AF3B4B" w:rsidP="00EA42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на учас</w:t>
      </w:r>
      <w:r w:rsidR="007B0E64">
        <w:rPr>
          <w:rFonts w:ascii="Times New Roman" w:hAnsi="Times New Roman"/>
          <w:b/>
          <w:bCs/>
          <w:color w:val="000000"/>
          <w:lang w:val="uk-UA"/>
        </w:rPr>
        <w:t xml:space="preserve">ть у </w:t>
      </w:r>
      <w:r>
        <w:rPr>
          <w:rFonts w:ascii="Times New Roman" w:hAnsi="Times New Roman"/>
          <w:b/>
          <w:bCs/>
          <w:color w:val="000000"/>
          <w:lang w:val="uk-UA"/>
        </w:rPr>
        <w:t>Міжнародній науково-практичній конференції «Сучасні проблеми та перспективи розвитку фізичного виховання, спорту та туризму»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Прізвище _____________________________________</w:t>
      </w:r>
      <w:r>
        <w:rPr>
          <w:rFonts w:ascii="Times New Roman" w:hAnsi="Times New Roman"/>
          <w:lang w:val="uk-UA" w:eastAsia="ru-RU"/>
        </w:rPr>
        <w:t>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Ім’я _________________________________________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По батькові __________________________________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Вчений ступінь 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Наукове звання 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Посада ______________________________________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Місце роботи _________________________________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_____________________________________________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Адреса учасника (номер Нової пошти) 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_________________________________________________________________________________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Телефон (код міста) 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Е-mail _______________________________________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Назва доповіді ________________________________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_____________________________________________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Співавтори ____________________</w:t>
      </w:r>
      <w:r>
        <w:rPr>
          <w:rFonts w:ascii="Times New Roman" w:hAnsi="Times New Roman"/>
          <w:lang w:val="uk-UA" w:eastAsia="ru-RU"/>
        </w:rPr>
        <w:t>______</w:t>
      </w:r>
      <w:r w:rsidRPr="00DD2F2C">
        <w:rPr>
          <w:rFonts w:ascii="Times New Roman" w:hAnsi="Times New Roman"/>
          <w:lang w:val="uk-UA" w:eastAsia="ru-RU"/>
        </w:rPr>
        <w:t>_____________________________________________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Доповідач ____________________________________</w:t>
      </w:r>
      <w:r>
        <w:rPr>
          <w:rFonts w:ascii="Times New Roman" w:hAnsi="Times New Roman"/>
          <w:lang w:val="uk-UA" w:eastAsia="ru-RU"/>
        </w:rPr>
        <w:t>____________________________________</w:t>
      </w:r>
    </w:p>
    <w:p w:rsid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Тематичний напрямок конференції</w:t>
      </w:r>
      <w:r>
        <w:rPr>
          <w:rFonts w:ascii="Times New Roman" w:hAnsi="Times New Roman"/>
          <w:lang w:val="uk-UA" w:eastAsia="ru-RU"/>
        </w:rPr>
        <w:t xml:space="preserve"> ___________________________________________________</w:t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 w:val="23"/>
          <w:szCs w:val="23"/>
          <w:lang w:val="uk-UA" w:eastAsia="ru-RU"/>
        </w:rPr>
      </w:pPr>
      <w:r w:rsidRPr="00DD2F2C">
        <w:rPr>
          <w:rFonts w:ascii="Times New Roman" w:hAnsi="Times New Roman"/>
          <w:b/>
          <w:sz w:val="23"/>
          <w:szCs w:val="23"/>
          <w:lang w:val="uk-UA" w:eastAsia="ru-RU"/>
        </w:rPr>
        <w:t>Особиста участь у конференції:</w:t>
      </w:r>
      <w:r>
        <w:rPr>
          <w:rFonts w:ascii="Times New Roman" w:hAnsi="Times New Roman"/>
          <w:b/>
          <w:sz w:val="23"/>
          <w:szCs w:val="23"/>
          <w:lang w:val="uk-UA" w:eastAsia="ru-RU"/>
        </w:rPr>
        <w:t xml:space="preserve">        </w:t>
      </w:r>
      <w:r w:rsidRPr="00DD2F2C">
        <w:rPr>
          <w:rFonts w:ascii="Times New Roman" w:hAnsi="Times New Roman"/>
          <w:b/>
          <w:bCs/>
          <w:i/>
          <w:iCs/>
          <w:sz w:val="23"/>
          <w:szCs w:val="23"/>
          <w:lang w:val="uk-UA" w:eastAsia="ru-RU"/>
        </w:rPr>
        <w:t xml:space="preserve">так </w:t>
      </w:r>
      <w:r w:rsidRPr="00DD2F2C">
        <w:rPr>
          <w:rFonts w:ascii="Times New Roman" w:hAnsi="Times New Roman"/>
          <w:b/>
          <w:sz w:val="23"/>
          <w:szCs w:val="23"/>
          <w:lang w:val="uk-UA" w:eastAsia="uk-UA"/>
        </w:rPr>
        <w:sym w:font="Symbol" w:char="F0F0"/>
      </w:r>
      <w:r w:rsidRPr="00DD2F2C">
        <w:rPr>
          <w:rFonts w:ascii="Times New Roman" w:hAnsi="Times New Roman"/>
          <w:b/>
          <w:sz w:val="23"/>
          <w:szCs w:val="23"/>
          <w:lang w:val="uk-UA" w:eastAsia="uk-UA"/>
        </w:rPr>
        <w:t xml:space="preserve">             </w:t>
      </w:r>
      <w:r w:rsidRPr="00DD2F2C">
        <w:rPr>
          <w:rFonts w:ascii="Times New Roman" w:hAnsi="Times New Roman"/>
          <w:b/>
          <w:sz w:val="23"/>
          <w:szCs w:val="23"/>
          <w:lang w:val="uk-UA" w:eastAsia="uk-UA"/>
        </w:rPr>
        <w:tab/>
        <w:t xml:space="preserve">  </w:t>
      </w:r>
      <w:r w:rsidRPr="00DD2F2C">
        <w:rPr>
          <w:rFonts w:ascii="Times New Roman" w:hAnsi="Times New Roman"/>
          <w:b/>
          <w:bCs/>
          <w:i/>
          <w:iCs/>
          <w:sz w:val="23"/>
          <w:szCs w:val="23"/>
          <w:lang w:val="uk-UA" w:eastAsia="ru-RU"/>
        </w:rPr>
        <w:t xml:space="preserve">ні </w:t>
      </w:r>
      <w:r w:rsidRPr="00DD2F2C">
        <w:rPr>
          <w:rFonts w:ascii="Times New Roman" w:hAnsi="Times New Roman"/>
          <w:b/>
          <w:sz w:val="23"/>
          <w:szCs w:val="23"/>
          <w:lang w:val="uk-UA" w:eastAsia="uk-UA"/>
        </w:rPr>
        <w:sym w:font="Symbol" w:char="F0F0"/>
      </w:r>
      <w:r w:rsidRPr="00DD2F2C">
        <w:rPr>
          <w:rFonts w:ascii="Times New Roman" w:hAnsi="Times New Roman"/>
          <w:b/>
          <w:sz w:val="23"/>
          <w:szCs w:val="23"/>
          <w:lang w:val="uk-UA" w:eastAsia="uk-UA"/>
        </w:rPr>
        <w:t xml:space="preserve">     </w:t>
      </w:r>
      <w:r w:rsidRPr="00DD2F2C">
        <w:rPr>
          <w:rFonts w:ascii="Times New Roman" w:hAnsi="Times New Roman"/>
          <w:b/>
          <w:sz w:val="23"/>
          <w:szCs w:val="23"/>
          <w:lang w:val="uk-UA" w:eastAsia="uk-UA"/>
        </w:rPr>
        <w:tab/>
        <w:t xml:space="preserve"> </w:t>
      </w:r>
      <w:r w:rsidRPr="00DD2F2C">
        <w:rPr>
          <w:rFonts w:ascii="Times New Roman" w:hAnsi="Times New Roman"/>
          <w:b/>
          <w:bCs/>
          <w:i/>
          <w:iCs/>
          <w:sz w:val="23"/>
          <w:szCs w:val="23"/>
          <w:lang w:val="uk-UA" w:eastAsia="ru-RU"/>
        </w:rPr>
        <w:t xml:space="preserve">можливо </w:t>
      </w:r>
      <w:r w:rsidRPr="00DD2F2C">
        <w:rPr>
          <w:rFonts w:ascii="Times New Roman" w:hAnsi="Times New Roman"/>
          <w:b/>
          <w:sz w:val="23"/>
          <w:szCs w:val="23"/>
          <w:lang w:val="uk-UA" w:eastAsia="uk-UA"/>
        </w:rPr>
        <w:sym w:font="Symbol" w:char="F0F0"/>
      </w:r>
    </w:p>
    <w:p w:rsidR="00DD2F2C" w:rsidRPr="00DD2F2C" w:rsidRDefault="00DD2F2C" w:rsidP="00DD2F2C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Необхідні для доповіді технічні засоби:</w:t>
      </w:r>
    </w:p>
    <w:p w:rsidR="00DD2F2C" w:rsidRPr="00DD2F2C" w:rsidRDefault="00DD2F2C" w:rsidP="00DD2F2C">
      <w:pPr>
        <w:tabs>
          <w:tab w:val="left" w:pos="798"/>
        </w:tabs>
        <w:suppressAutoHyphens w:val="0"/>
        <w:autoSpaceDE w:val="0"/>
        <w:autoSpaceDN w:val="0"/>
        <w:adjustRightInd w:val="0"/>
        <w:spacing w:after="0" w:line="240" w:lineRule="auto"/>
        <w:ind w:firstLine="399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uk-UA"/>
        </w:rPr>
        <w:sym w:font="Symbol" w:char="F0F0"/>
      </w:r>
      <w:r w:rsidRPr="00DD2F2C">
        <w:rPr>
          <w:rFonts w:ascii="Times New Roman" w:hAnsi="Times New Roman"/>
          <w:lang w:val="uk-UA" w:eastAsia="ru-RU"/>
        </w:rPr>
        <w:tab/>
        <w:t>мультимедійний проектор (електронні носії)</w:t>
      </w:r>
    </w:p>
    <w:p w:rsidR="00DD2F2C" w:rsidRPr="00DD2F2C" w:rsidRDefault="00DD2F2C" w:rsidP="00DD2F2C">
      <w:pPr>
        <w:numPr>
          <w:ilvl w:val="0"/>
          <w:numId w:val="5"/>
        </w:numPr>
        <w:tabs>
          <w:tab w:val="left" w:pos="114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 w:eastAsia="ru-RU"/>
        </w:rPr>
      </w:pPr>
      <w:r w:rsidRPr="00DD2F2C">
        <w:rPr>
          <w:rFonts w:ascii="Times New Roman" w:hAnsi="Times New Roman"/>
          <w:lang w:val="uk-UA" w:eastAsia="ru-RU"/>
        </w:rPr>
        <w:t>інше (вказати) ___________________</w:t>
      </w:r>
    </w:p>
    <w:p w:rsidR="00DD2F2C" w:rsidRPr="00DD2F2C" w:rsidRDefault="00DD2F2C" w:rsidP="00DD2F2C">
      <w:pPr>
        <w:tabs>
          <w:tab w:val="left" w:pos="798"/>
          <w:tab w:val="left" w:pos="25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Б</w:t>
      </w:r>
      <w:r w:rsidRPr="00DD2F2C">
        <w:rPr>
          <w:rFonts w:ascii="Times New Roman" w:hAnsi="Times New Roman"/>
          <w:lang w:val="uk-UA" w:eastAsia="ru-RU"/>
        </w:rPr>
        <w:t xml:space="preserve">ронювання готелю в місті:            </w:t>
      </w:r>
      <w:r w:rsidRPr="00DD2F2C">
        <w:rPr>
          <w:rFonts w:ascii="Times New Roman" w:hAnsi="Times New Roman"/>
          <w:bCs/>
          <w:i/>
          <w:iCs/>
          <w:lang w:val="uk-UA" w:eastAsia="ru-RU"/>
        </w:rPr>
        <w:t xml:space="preserve">так </w:t>
      </w:r>
      <w:r w:rsidRPr="00DD2F2C">
        <w:rPr>
          <w:rFonts w:ascii="Times New Roman" w:hAnsi="Times New Roman"/>
          <w:lang w:val="uk-UA" w:eastAsia="uk-UA"/>
        </w:rPr>
        <w:sym w:font="Symbol" w:char="F0F0"/>
      </w:r>
      <w:r w:rsidRPr="00DD2F2C">
        <w:rPr>
          <w:rFonts w:ascii="Times New Roman" w:hAnsi="Times New Roman"/>
          <w:lang w:val="uk-UA" w:eastAsia="uk-UA"/>
        </w:rPr>
        <w:t xml:space="preserve"> </w:t>
      </w:r>
      <w:r w:rsidRPr="00DD2F2C">
        <w:rPr>
          <w:rFonts w:ascii="Times New Roman" w:hAnsi="Times New Roman"/>
          <w:lang w:val="uk-UA" w:eastAsia="uk-UA"/>
        </w:rPr>
        <w:tab/>
      </w:r>
      <w:r w:rsidRPr="00DD2F2C">
        <w:rPr>
          <w:rFonts w:ascii="Times New Roman" w:hAnsi="Times New Roman"/>
          <w:bCs/>
          <w:i/>
          <w:iCs/>
          <w:lang w:val="uk-UA" w:eastAsia="ru-RU"/>
        </w:rPr>
        <w:t xml:space="preserve">ні </w:t>
      </w:r>
      <w:r w:rsidRPr="00DD2F2C">
        <w:rPr>
          <w:rFonts w:ascii="Times New Roman" w:hAnsi="Times New Roman"/>
          <w:lang w:val="uk-UA" w:eastAsia="uk-UA"/>
        </w:rPr>
        <w:sym w:font="Symbol" w:char="F0F0"/>
      </w:r>
      <w:r w:rsidRPr="00DD2F2C">
        <w:rPr>
          <w:rFonts w:ascii="Times New Roman" w:hAnsi="Times New Roman"/>
          <w:lang w:val="uk-UA" w:eastAsia="ru-RU"/>
        </w:rPr>
        <w:br/>
        <w:t xml:space="preserve">Бронювання гуртожитку:    </w:t>
      </w:r>
      <w:r w:rsidRPr="00DD2F2C">
        <w:rPr>
          <w:rFonts w:ascii="Times New Roman" w:hAnsi="Times New Roman"/>
          <w:bCs/>
          <w:i/>
          <w:iCs/>
          <w:lang w:val="uk-UA" w:eastAsia="ru-RU"/>
        </w:rPr>
        <w:t xml:space="preserve">так </w:t>
      </w:r>
      <w:r w:rsidRPr="00DD2F2C">
        <w:rPr>
          <w:rFonts w:ascii="Times New Roman" w:hAnsi="Times New Roman"/>
          <w:lang w:val="uk-UA" w:eastAsia="uk-UA"/>
        </w:rPr>
        <w:sym w:font="Symbol" w:char="F0F0"/>
      </w:r>
      <w:r w:rsidRPr="00DD2F2C">
        <w:rPr>
          <w:rFonts w:ascii="Times New Roman" w:hAnsi="Times New Roman"/>
          <w:lang w:val="uk-UA" w:eastAsia="uk-UA"/>
        </w:rPr>
        <w:t xml:space="preserve"> </w:t>
      </w:r>
      <w:r w:rsidRPr="00DD2F2C">
        <w:rPr>
          <w:rFonts w:ascii="Times New Roman" w:hAnsi="Times New Roman"/>
          <w:lang w:val="uk-UA" w:eastAsia="uk-UA"/>
        </w:rPr>
        <w:tab/>
      </w:r>
      <w:r w:rsidRPr="00DD2F2C">
        <w:rPr>
          <w:rFonts w:ascii="Times New Roman" w:hAnsi="Times New Roman"/>
          <w:bCs/>
          <w:i/>
          <w:iCs/>
          <w:lang w:val="uk-UA" w:eastAsia="ru-RU"/>
        </w:rPr>
        <w:t xml:space="preserve">ні </w:t>
      </w:r>
      <w:r w:rsidRPr="00DD2F2C">
        <w:rPr>
          <w:rFonts w:ascii="Times New Roman" w:hAnsi="Times New Roman"/>
          <w:lang w:val="uk-UA" w:eastAsia="uk-UA"/>
        </w:rPr>
        <w:sym w:font="Symbol" w:char="F0F0"/>
      </w:r>
      <w:r w:rsidRPr="00DD2F2C">
        <w:rPr>
          <w:rFonts w:ascii="Times New Roman" w:hAnsi="Times New Roman"/>
          <w:lang w:val="uk-UA" w:eastAsia="ru-RU"/>
        </w:rPr>
        <w:br/>
      </w:r>
    </w:p>
    <w:p w:rsidR="00E9050D" w:rsidRDefault="00DD2F2C" w:rsidP="00DD2F2C">
      <w:pPr>
        <w:suppressAutoHyphens w:val="0"/>
        <w:spacing w:after="0" w:line="228" w:lineRule="auto"/>
        <w:jc w:val="both"/>
      </w:pPr>
      <w:r w:rsidRPr="00DD2F2C">
        <w:rPr>
          <w:rFonts w:ascii="Times New Roman" w:hAnsi="Times New Roman"/>
          <w:lang w:val="uk-UA" w:eastAsia="ru-RU"/>
        </w:rPr>
        <w:t>Підпис _______________    Дата _______________</w:t>
      </w:r>
    </w:p>
    <w:sectPr w:rsidR="00E9050D">
      <w:footerReference w:type="default" r:id="rId12"/>
      <w:pgSz w:w="11906" w:h="16838"/>
      <w:pgMar w:top="284" w:right="680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FF" w:rsidRDefault="008D54FF">
      <w:pPr>
        <w:spacing w:after="0" w:line="240" w:lineRule="auto"/>
      </w:pPr>
      <w:r>
        <w:separator/>
      </w:r>
    </w:p>
  </w:endnote>
  <w:endnote w:type="continuationSeparator" w:id="0">
    <w:p w:rsidR="008D54FF" w:rsidRDefault="008D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01" w:rsidRDefault="00AF3B4B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ragraph">
                <wp:posOffset>635</wp:posOffset>
              </wp:positionV>
              <wp:extent cx="68580" cy="167640"/>
              <wp:effectExtent l="8255" t="635" r="8890" b="317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A01" w:rsidRDefault="00723ACB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D54F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5.65pt;margin-top:.05pt;width:5.4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" stroked="f">
              <v:fill opacity="0"/>
              <v:textbox inset="0,0,0,0">
                <w:txbxContent>
                  <w:p w:rsidR="00BF7A01" w:rsidRDefault="00723ACB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D54F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FF" w:rsidRDefault="008D54FF">
      <w:pPr>
        <w:spacing w:after="0" w:line="240" w:lineRule="auto"/>
      </w:pPr>
      <w:r>
        <w:separator/>
      </w:r>
    </w:p>
  </w:footnote>
  <w:footnote w:type="continuationSeparator" w:id="0">
    <w:p w:rsidR="008D54FF" w:rsidRDefault="008D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1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6361E8C"/>
    <w:multiLevelType w:val="hybridMultilevel"/>
    <w:tmpl w:val="D6E0EBEC"/>
    <w:lvl w:ilvl="0" w:tplc="887EE7E4">
      <w:numFmt w:val="bullet"/>
      <w:lvlText w:val=""/>
      <w:lvlJc w:val="left"/>
      <w:pPr>
        <w:tabs>
          <w:tab w:val="num" w:pos="789"/>
        </w:tabs>
        <w:ind w:left="789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>
    <w:nsid w:val="4D837000"/>
    <w:multiLevelType w:val="hybridMultilevel"/>
    <w:tmpl w:val="105848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5F109D"/>
    <w:multiLevelType w:val="hybridMultilevel"/>
    <w:tmpl w:val="A44A1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D8"/>
    <w:rsid w:val="000646D8"/>
    <w:rsid w:val="000907F3"/>
    <w:rsid w:val="000E5207"/>
    <w:rsid w:val="00113C9A"/>
    <w:rsid w:val="001F4C62"/>
    <w:rsid w:val="00243387"/>
    <w:rsid w:val="002C6361"/>
    <w:rsid w:val="00395663"/>
    <w:rsid w:val="003B5FA1"/>
    <w:rsid w:val="003C6900"/>
    <w:rsid w:val="00400E6F"/>
    <w:rsid w:val="0044115B"/>
    <w:rsid w:val="00563D1A"/>
    <w:rsid w:val="005B72A5"/>
    <w:rsid w:val="00723ACB"/>
    <w:rsid w:val="007B0E64"/>
    <w:rsid w:val="008D54FF"/>
    <w:rsid w:val="00972BE7"/>
    <w:rsid w:val="009D56E5"/>
    <w:rsid w:val="00A210EA"/>
    <w:rsid w:val="00A56A56"/>
    <w:rsid w:val="00AC2C49"/>
    <w:rsid w:val="00AF3B4B"/>
    <w:rsid w:val="00BC0E42"/>
    <w:rsid w:val="00BD7D15"/>
    <w:rsid w:val="00BE3988"/>
    <w:rsid w:val="00CD67C9"/>
    <w:rsid w:val="00D42DA2"/>
    <w:rsid w:val="00DD2F2C"/>
    <w:rsid w:val="00E47587"/>
    <w:rsid w:val="00E9050D"/>
    <w:rsid w:val="00EA2F4B"/>
    <w:rsid w:val="00EA42B4"/>
    <w:rsid w:val="00F53356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B"/>
    <w:pPr>
      <w:suppressAutoHyphens/>
    </w:pPr>
    <w:rPr>
      <w:rFonts w:ascii="Calibri" w:eastAsia="Times New Roman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F3B4B"/>
    <w:rPr>
      <w:rFonts w:cs="Times New Roman"/>
    </w:rPr>
  </w:style>
  <w:style w:type="character" w:styleId="a4">
    <w:name w:val="Hyperlink"/>
    <w:rsid w:val="00AF3B4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AF3B4B"/>
    <w:pPr>
      <w:spacing w:after="120"/>
    </w:pPr>
  </w:style>
  <w:style w:type="character" w:customStyle="1" w:styleId="a6">
    <w:name w:val="Основной текст Знак"/>
    <w:basedOn w:val="a0"/>
    <w:link w:val="a5"/>
    <w:rsid w:val="00AF3B4B"/>
    <w:rPr>
      <w:rFonts w:ascii="Calibri" w:eastAsia="Times New Roman" w:hAnsi="Calibri" w:cs="Times New Roman"/>
      <w:lang w:val="ru-RU" w:eastAsia="ar-SA"/>
    </w:rPr>
  </w:style>
  <w:style w:type="paragraph" w:styleId="a7">
    <w:name w:val="footer"/>
    <w:basedOn w:val="a"/>
    <w:link w:val="a8"/>
    <w:rsid w:val="00AF3B4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AF3B4B"/>
    <w:rPr>
      <w:rFonts w:ascii="Calibri" w:eastAsia="Times New Roman" w:hAnsi="Calibri" w:cs="Times New Roman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AF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B4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b">
    <w:name w:val="List Paragraph"/>
    <w:basedOn w:val="a"/>
    <w:uiPriority w:val="34"/>
    <w:qFormat/>
    <w:rsid w:val="00EA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B"/>
    <w:pPr>
      <w:suppressAutoHyphens/>
    </w:pPr>
    <w:rPr>
      <w:rFonts w:ascii="Calibri" w:eastAsia="Times New Roman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F3B4B"/>
    <w:rPr>
      <w:rFonts w:cs="Times New Roman"/>
    </w:rPr>
  </w:style>
  <w:style w:type="character" w:styleId="a4">
    <w:name w:val="Hyperlink"/>
    <w:rsid w:val="00AF3B4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AF3B4B"/>
    <w:pPr>
      <w:spacing w:after="120"/>
    </w:pPr>
  </w:style>
  <w:style w:type="character" w:customStyle="1" w:styleId="a6">
    <w:name w:val="Основной текст Знак"/>
    <w:basedOn w:val="a0"/>
    <w:link w:val="a5"/>
    <w:rsid w:val="00AF3B4B"/>
    <w:rPr>
      <w:rFonts w:ascii="Calibri" w:eastAsia="Times New Roman" w:hAnsi="Calibri" w:cs="Times New Roman"/>
      <w:lang w:val="ru-RU" w:eastAsia="ar-SA"/>
    </w:rPr>
  </w:style>
  <w:style w:type="paragraph" w:styleId="a7">
    <w:name w:val="footer"/>
    <w:basedOn w:val="a"/>
    <w:link w:val="a8"/>
    <w:rsid w:val="00AF3B4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AF3B4B"/>
    <w:rPr>
      <w:rFonts w:ascii="Calibri" w:eastAsia="Times New Roman" w:hAnsi="Calibri" w:cs="Times New Roman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AF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B4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b">
    <w:name w:val="List Paragraph"/>
    <w:basedOn w:val="a"/>
    <w:uiPriority w:val="34"/>
    <w:qFormat/>
    <w:rsid w:val="00EA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in.ua/do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rtkaf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kaf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me.org/apa/book-citation/manu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4636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dcterms:created xsi:type="dcterms:W3CDTF">2019-09-19T07:56:00Z</dcterms:created>
  <dcterms:modified xsi:type="dcterms:W3CDTF">2019-09-24T15:13:00Z</dcterms:modified>
</cp:coreProperties>
</file>